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57" w:rsidRDefault="00F67157">
      <w:pPr>
        <w:pStyle w:val="a3"/>
        <w:spacing w:before="1"/>
        <w:rPr>
          <w:rFonts w:ascii="Times New Roman"/>
          <w:sz w:val="10"/>
        </w:rPr>
      </w:pPr>
    </w:p>
    <w:p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7D4571B" wp14:editId="581E8A3D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BD68DC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:rsidTr="00BD68DC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:rsidR="00F67157" w:rsidRPr="00DE1E5B" w:rsidRDefault="00BD68DC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  <w:r w:rsidRPr="00DE1E5B">
        <w:rPr>
          <w:i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5E403E1" wp14:editId="37759446">
                <wp:simplePos x="0" y="0"/>
                <wp:positionH relativeFrom="page">
                  <wp:posOffset>1048490</wp:posOffset>
                </wp:positionH>
                <wp:positionV relativeFrom="paragraph">
                  <wp:posOffset>194520</wp:posOffset>
                </wp:positionV>
                <wp:extent cx="0" cy="240665"/>
                <wp:effectExtent l="19050" t="0" r="19050" b="26035"/>
                <wp:wrapNone/>
                <wp:docPr id="12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43892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55pt,15.3pt" to="82.5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" strokecolor="#415fb1" strokeweight=".79933mm">
                <w10:wrap anchorx="page"/>
              </v:line>
            </w:pict>
          </mc:Fallback>
        </mc:AlternateContent>
      </w: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BD68DC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E5B" w:rsidRDefault="00BD68DC" w:rsidP="00BD68DC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Размещение ОСК</w:t>
            </w:r>
            <w:r w:rsidR="00DE1E5B" w:rsidRPr="00C4244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BD68DC" w:rsidRPr="00DE1E5B" w:rsidRDefault="00BD68DC" w:rsidP="00BD68DC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5C2178" w:rsidRPr="00BD68D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924C57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Размещение объекта (существующее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вновь возводимое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не утепленные сооружения</w:t>
            </w:r>
            <w:r w:rsidR="009A5104" w:rsidRPr="00C42442">
              <w:rPr>
                <w:rFonts w:cs="Arial"/>
                <w:lang w:val="ru-RU"/>
              </w:rPr>
              <w:t xml:space="preserve">/ </w:t>
            </w:r>
            <w:r w:rsidRPr="00C42442">
              <w:rPr>
                <w:rFonts w:cs="Arial"/>
                <w:lang w:val="ru-RU"/>
              </w:rPr>
              <w:t>открытое пространство)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E1E5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924C57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proofErr w:type="spellStart"/>
            <w:r w:rsidRPr="00C42442">
              <w:rPr>
                <w:rFonts w:cs="Arial"/>
              </w:rPr>
              <w:t>Исполнение</w:t>
            </w:r>
            <w:proofErr w:type="spellEnd"/>
            <w:r w:rsidRPr="00C42442">
              <w:rPr>
                <w:rFonts w:cs="Arial"/>
              </w:rPr>
              <w:t xml:space="preserve"> (</w:t>
            </w:r>
            <w:r w:rsidRPr="00C42442">
              <w:rPr>
                <w:rFonts w:cs="Arial"/>
                <w:lang w:val="ru-RU"/>
              </w:rPr>
              <w:t>у</w:t>
            </w:r>
            <w:proofErr w:type="spellStart"/>
            <w:r w:rsidRPr="00C42442">
              <w:rPr>
                <w:rFonts w:cs="Arial"/>
              </w:rPr>
              <w:t>личное</w:t>
            </w:r>
            <w:proofErr w:type="spellEnd"/>
            <w:r w:rsidRPr="00C42442">
              <w:rPr>
                <w:rFonts w:cs="Arial"/>
              </w:rPr>
              <w:t xml:space="preserve">, </w:t>
            </w:r>
            <w:proofErr w:type="spellStart"/>
            <w:r w:rsidRPr="00C42442">
              <w:rPr>
                <w:rFonts w:cs="Arial"/>
              </w:rPr>
              <w:t>внутреннее</w:t>
            </w:r>
            <w:proofErr w:type="spellEnd"/>
            <w:r w:rsidRPr="00C42442">
              <w:rPr>
                <w:rFonts w:cs="Arial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5C2178" w:rsidRPr="00DE1E5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924C57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924C57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Тип объекта (проходной, тупиковый, секционный)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924C5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Габаритные размеры окрашиваемых изделий, мм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BE144C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E03A42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92765" w:rsidRPr="00C42442" w:rsidRDefault="00BD68DC" w:rsidP="00BD68DC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Максимальная м</w:t>
            </w:r>
            <w:r w:rsidR="00F92765">
              <w:rPr>
                <w:rFonts w:cs="Arial"/>
                <w:lang w:val="ru-RU"/>
              </w:rPr>
              <w:t>асса издели</w:t>
            </w:r>
            <w:r>
              <w:rPr>
                <w:rFonts w:cs="Arial"/>
                <w:lang w:val="ru-RU"/>
              </w:rPr>
              <w:t>й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F92765" w:rsidRPr="00E03A42" w:rsidRDefault="00F92765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</w:tr>
      <w:tr w:rsidR="00F92765" w:rsidRPr="00DE1E5B" w:rsidTr="00A3798B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F92765" w:rsidRPr="00C42442" w:rsidRDefault="00F92765" w:rsidP="00A3798B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DE1E5B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F92765" w:rsidRPr="00C42442" w:rsidRDefault="00F92765" w:rsidP="00BD68DC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cs="Arial"/>
              </w:rPr>
              <w:t>Размер</w:t>
            </w:r>
            <w:proofErr w:type="spellEnd"/>
            <w:r>
              <w:rPr>
                <w:rFonts w:cs="Arial"/>
              </w:rPr>
              <w:t xml:space="preserve"> </w:t>
            </w:r>
            <w:r w:rsidR="00BD68DC">
              <w:rPr>
                <w:rFonts w:cs="Arial"/>
                <w:lang w:val="ru-RU"/>
              </w:rPr>
              <w:t>ОСК</w:t>
            </w:r>
            <w:r>
              <w:rPr>
                <w:rFonts w:cs="Arial"/>
                <w:lang w:val="ru-RU"/>
              </w:rPr>
              <w:t xml:space="preserve"> </w:t>
            </w:r>
            <w:proofErr w:type="spellStart"/>
            <w:r>
              <w:rPr>
                <w:rFonts w:cs="Arial"/>
              </w:rPr>
              <w:t>внутр</w:t>
            </w:r>
            <w:proofErr w:type="spellEnd"/>
            <w:r>
              <w:rPr>
                <w:rFonts w:cs="Arial"/>
              </w:rPr>
              <w:t>. (</w:t>
            </w:r>
            <w:proofErr w:type="spellStart"/>
            <w:r>
              <w:rPr>
                <w:rFonts w:cs="Arial"/>
              </w:rPr>
              <w:t>ДхШхВ</w:t>
            </w:r>
            <w:proofErr w:type="spellEnd"/>
            <w:r>
              <w:rPr>
                <w:rFonts w:cs="Arial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C42442">
              <w:rPr>
                <w:color w:val="313130"/>
                <w:lang w:val="ru-RU"/>
              </w:rPr>
              <w:t>мм</w:t>
            </w:r>
          </w:p>
        </w:tc>
      </w:tr>
      <w:tr w:rsidR="000D2C9D" w:rsidRPr="00DE1E5B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C42442" w:rsidRDefault="00F92765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Размер </w:t>
            </w:r>
            <w:r w:rsidR="00BD68DC">
              <w:rPr>
                <w:color w:val="313130"/>
                <w:lang w:val="ru-RU"/>
              </w:rPr>
              <w:t xml:space="preserve">ОСК </w:t>
            </w:r>
            <w:proofErr w:type="spellStart"/>
            <w:r>
              <w:rPr>
                <w:color w:val="313130"/>
                <w:lang w:val="ru-RU"/>
              </w:rPr>
              <w:t>наружн</w:t>
            </w:r>
            <w:proofErr w:type="spellEnd"/>
            <w:r>
              <w:rPr>
                <w:color w:val="313130"/>
                <w:lang w:val="ru-RU"/>
              </w:rPr>
              <w:t>. (</w:t>
            </w:r>
            <w:proofErr w:type="spellStart"/>
            <w:r>
              <w:rPr>
                <w:color w:val="313130"/>
                <w:lang w:val="ru-RU"/>
              </w:rPr>
              <w:t>ДхШхВ</w:t>
            </w:r>
            <w:proofErr w:type="spellEnd"/>
            <w:r>
              <w:rPr>
                <w:color w:val="313130"/>
                <w:lang w:val="ru-RU"/>
              </w:rPr>
              <w:t>) или внешние ограничения на размер камеры*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C42442">
              <w:rPr>
                <w:color w:val="313130"/>
                <w:lang w:val="ru-RU"/>
              </w:rPr>
              <w:t>мм</w:t>
            </w:r>
          </w:p>
        </w:tc>
      </w:tr>
      <w:tr w:rsidR="000D2C9D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D1348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Способ транспортировки изделий в камеру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BE144C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7C7" w:rsidRPr="004917C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917C7" w:rsidRPr="00C42442" w:rsidRDefault="004917C7" w:rsidP="004917C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 xml:space="preserve">Колея изделий </w:t>
            </w:r>
            <w:r w:rsidRPr="00C42442">
              <w:rPr>
                <w:rFonts w:cs="Arial"/>
                <w:lang w:val="ru-RU"/>
              </w:rPr>
              <w:lastRenderedPageBreak/>
              <w:t>(расстояние  между внутренними сторонами колес при их наличии)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917C7" w:rsidRPr="00DE1E5B" w:rsidRDefault="004917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4917C7" w:rsidRPr="004917C7" w:rsidRDefault="004917C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7C7">
              <w:rPr>
                <w:color w:val="313130"/>
                <w:lang w:val="ru-RU"/>
              </w:rPr>
              <w:t>мм</w:t>
            </w:r>
          </w:p>
        </w:tc>
      </w:tr>
      <w:tr w:rsidR="000D2C9D" w:rsidRPr="004917C7" w:rsidTr="004917C7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924C57" w:rsidRPr="00C42442" w:rsidRDefault="001105A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Возможность проведения фундаментных работ, организации приямка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9A5104" w:rsidRPr="00C42442" w:rsidRDefault="009A510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6A4F5CEC" wp14:editId="01ACA6A6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BE144C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D1348F" w:rsidRPr="0045743E" w:rsidRDefault="008A106B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Тип ворот (распашные, откатные</w:t>
            </w:r>
            <w:r w:rsidR="0045743E">
              <w:rPr>
                <w:rFonts w:cs="Arial"/>
                <w:lang w:val="ru-RU"/>
              </w:rPr>
              <w:t>/</w:t>
            </w:r>
            <w:r w:rsidRPr="0045743E">
              <w:rPr>
                <w:rFonts w:cs="Arial"/>
                <w:lang w:val="ru-RU"/>
              </w:rPr>
              <w:t>подъемно-секционные</w:t>
            </w:r>
            <w:r w:rsidR="0045743E">
              <w:rPr>
                <w:rFonts w:cs="Arial"/>
                <w:lang w:val="ru-RU"/>
              </w:rPr>
              <w:t>/</w:t>
            </w:r>
            <w:proofErr w:type="spellStart"/>
            <w:r w:rsidRPr="0045743E">
              <w:rPr>
                <w:rFonts w:cs="Arial"/>
                <w:lang w:val="ru-RU"/>
              </w:rPr>
              <w:t>рольставни</w:t>
            </w:r>
            <w:proofErr w:type="spellEnd"/>
            <w:r w:rsidRPr="0045743E">
              <w:rPr>
                <w:rFonts w:cs="Arial"/>
                <w:lang w:val="ru-RU"/>
              </w:rPr>
              <w:t xml:space="preserve">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BE144C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45743E" w:rsidRDefault="00E03A42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Ра</w:t>
            </w:r>
            <w:r>
              <w:rPr>
                <w:rFonts w:cs="Arial"/>
                <w:lang w:val="ru-RU"/>
              </w:rPr>
              <w:t>змер проема ворот в свете (</w:t>
            </w:r>
            <w:proofErr w:type="spellStart"/>
            <w:r>
              <w:rPr>
                <w:rFonts w:cs="Arial"/>
                <w:lang w:val="ru-RU"/>
              </w:rPr>
              <w:t>ШхВ</w:t>
            </w:r>
            <w:proofErr w:type="spellEnd"/>
            <w:r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45743E">
              <w:rPr>
                <w:rFonts w:cs="Arial"/>
                <w:lang w:val="ru-RU"/>
              </w:rPr>
              <w:t>мм</w:t>
            </w:r>
          </w:p>
        </w:tc>
      </w:tr>
      <w:tr w:rsidR="0045743E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Количество и расположение сервисных (аварийных) дверей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Наличие приямка для окраски снизу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Требования к освещению и освещенности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B7AD6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36ACEAE" wp14:editId="2387CAB2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B77CE34" wp14:editId="2E2E7BEE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8552789" wp14:editId="05DA96F4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 операции и технологические режимы</w:t>
            </w:r>
          </w:p>
          <w:p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E144C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BD68D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Проводимые работы (перечислить все виды работ, операций, включая   подготовительные</w:t>
            </w:r>
            <w:r w:rsidR="00216293">
              <w:rPr>
                <w:rFonts w:cs="Arial"/>
                <w:lang w:val="ru-RU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BE144C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BD68DC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D68D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216293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Количество маляров (макс.)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BD68D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21629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 xml:space="preserve">Используемые материалы, реагенты (напр., растворители, моющие растворы и пр.) 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CE5329" w:rsidRPr="00216293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E1E5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216293" w:rsidP="00216293">
            <w:pPr>
              <w:pStyle w:val="a3"/>
              <w:tabs>
                <w:tab w:val="left" w:pos="1809"/>
              </w:tabs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cs="Arial"/>
              </w:rPr>
              <w:t>Виды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применяемых</w:t>
            </w:r>
            <w:proofErr w:type="spellEnd"/>
            <w:r>
              <w:rPr>
                <w:rFonts w:cs="Arial"/>
              </w:rPr>
              <w:t xml:space="preserve"> ЛКМ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DE1E5B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9A5104">
            <w:pPr>
              <w:pStyle w:val="a3"/>
              <w:tabs>
                <w:tab w:val="left" w:pos="1809"/>
              </w:tabs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65767E" w:rsidRDefault="00216293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Температура при покраске</w:t>
            </w:r>
            <w:r w:rsidR="00E03A42" w:rsidRPr="0065767E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°С</w:t>
            </w:r>
          </w:p>
        </w:tc>
      </w:tr>
      <w:tr w:rsidR="0065767E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216293" w:rsidRPr="00BE144C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216293" w:rsidRPr="0065767E" w:rsidRDefault="00216293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 xml:space="preserve">Температурный режим при сушке (максимальная </w:t>
            </w:r>
            <w:r>
              <w:rPr>
                <w:rFonts w:cs="Arial"/>
                <w:lang w:val="ru-RU"/>
              </w:rPr>
              <w:lastRenderedPageBreak/>
              <w:t>температура, °С)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216293" w:rsidRPr="00DE1E5B" w:rsidRDefault="00216293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216293" w:rsidRPr="00BE144C" w:rsidTr="00A3798B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216293" w:rsidRPr="00216293" w:rsidRDefault="00216293" w:rsidP="00A3798B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216293" w:rsidRPr="00DE1E5B" w:rsidRDefault="00216293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D68D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AE62AF" w:rsidRPr="0065767E" w:rsidRDefault="0021629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cs="Arial"/>
              </w:rPr>
              <w:t>Продолжительность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сушки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BD68DC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Максимальный расход ЛКМ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Вид растворителей и </w:t>
            </w:r>
            <w:r>
              <w:rPr>
                <w:rFonts w:cs="Arial"/>
                <w:lang w:val="ru-RU"/>
              </w:rPr>
              <w:t xml:space="preserve">содержание растворителей в ЛКМ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rFonts w:cs="Arial"/>
                <w:lang w:val="ru-RU"/>
              </w:rPr>
              <w:t>вес. %</w:t>
            </w:r>
          </w:p>
        </w:tc>
      </w:tr>
      <w:tr w:rsidR="0065767E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Максимальный расход растворителей при </w:t>
            </w:r>
            <w:r>
              <w:rPr>
                <w:rFonts w:cs="Arial"/>
                <w:lang w:val="ru-RU"/>
              </w:rPr>
              <w:t>обезжиривании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65767E" w:rsidRDefault="0065767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65767E" w:rsidRDefault="00E74473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65767E">
              <w:rPr>
                <w:rFonts w:cs="Arial"/>
              </w:rPr>
              <w:t>Вид</w:t>
            </w:r>
            <w:proofErr w:type="spellEnd"/>
            <w:r w:rsidRPr="0065767E">
              <w:rPr>
                <w:rFonts w:cs="Arial"/>
              </w:rPr>
              <w:t xml:space="preserve"> </w:t>
            </w:r>
            <w:proofErr w:type="spellStart"/>
            <w:r w:rsidRPr="0065767E">
              <w:rPr>
                <w:rFonts w:cs="Arial"/>
              </w:rPr>
              <w:t>растворителей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2F4F" w:rsidRDefault="00002F4F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</w:p>
          <w:p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D6B2F2B" wp14:editId="73FD5EC2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</w:t>
            </w:r>
            <w:proofErr w:type="spellEnd"/>
            <w:r w:rsidRPr="00461AE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коммуникации</w:t>
            </w:r>
            <w:proofErr w:type="spellEnd"/>
          </w:p>
          <w:p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BE144C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4A02B6" w:rsidP="00002F4F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461AE5">
              <w:rPr>
                <w:rFonts w:cs="Arial"/>
                <w:lang w:val="ru-RU"/>
              </w:rPr>
              <w:t>Источник тепла для нагрева воздуха (природный газ</w:t>
            </w:r>
            <w:r w:rsidR="00461AE5">
              <w:rPr>
                <w:rFonts w:cs="Arial"/>
                <w:lang w:val="ru-RU"/>
              </w:rPr>
              <w:t>/</w:t>
            </w:r>
            <w:proofErr w:type="spellStart"/>
            <w:r w:rsidRPr="00461AE5">
              <w:rPr>
                <w:rFonts w:cs="Arial"/>
                <w:lang w:val="ru-RU"/>
              </w:rPr>
              <w:t>диз</w:t>
            </w:r>
            <w:proofErr w:type="spellEnd"/>
            <w:r w:rsidRPr="00461AE5">
              <w:rPr>
                <w:rFonts w:cs="Arial"/>
                <w:lang w:val="ru-RU"/>
              </w:rPr>
              <w:t>. топливо, перегретый пар, э</w:t>
            </w:r>
            <w:r w:rsidR="00E03A42">
              <w:rPr>
                <w:rFonts w:cs="Arial"/>
                <w:lang w:val="ru-RU"/>
              </w:rPr>
              <w:t>лектроэнергия, комбинированный)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rPr>
                <w:rFonts w:cs="Arial"/>
              </w:rPr>
              <w:t>Источник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сжатого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воздуха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Необходимость установки система очистки сжатого воздуха (при использовании заводской линии)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EC767B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>
              <w:rPr>
                <w:rFonts w:cs="Arial"/>
              </w:rPr>
              <w:t>Количество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точек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подключения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Точки забора и выброса вентиляционного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4A02B6" w:rsidRPr="004A02B6" w:rsidRDefault="004A02B6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4A02B6" w:rsidRDefault="004A02B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4B663FAE" wp14:editId="2CA5DED0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к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системе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автоматики</w:t>
            </w:r>
            <w:proofErr w:type="spellEnd"/>
          </w:p>
          <w:p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BE144C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>Внешняя индикация режима камеры (работа, отключено)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 xml:space="preserve">Регистрация и архивирование данных по </w:t>
            </w:r>
            <w:r w:rsidRPr="003A1775">
              <w:rPr>
                <w:rFonts w:cs="Arial"/>
                <w:lang w:val="ru-RU"/>
              </w:rPr>
              <w:lastRenderedPageBreak/>
              <w:t>технологическим режимам применительно к каждому изделию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A02B6" w:rsidRPr="003A1775" w:rsidRDefault="004A02B6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 xml:space="preserve">Выдача информации о режиме работы и технологических параметрах на внешний терминал, сервер, мобильный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3A1775" w:rsidRDefault="004E5A0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3A1775">
              <w:rPr>
                <w:rFonts w:cs="Arial"/>
              </w:rPr>
              <w:t>Система</w:t>
            </w:r>
            <w:proofErr w:type="spellEnd"/>
            <w:r w:rsidRPr="003A1775">
              <w:rPr>
                <w:rFonts w:cs="Arial"/>
              </w:rPr>
              <w:t xml:space="preserve"> </w:t>
            </w:r>
            <w:proofErr w:type="spellStart"/>
            <w:r w:rsidRPr="003A1775">
              <w:rPr>
                <w:rFonts w:cs="Arial"/>
              </w:rPr>
              <w:t>цифрового</w:t>
            </w:r>
            <w:proofErr w:type="spellEnd"/>
            <w:r w:rsidRPr="003A1775">
              <w:rPr>
                <w:rFonts w:cs="Arial"/>
              </w:rPr>
              <w:t xml:space="preserve"> </w:t>
            </w:r>
            <w:proofErr w:type="spellStart"/>
            <w:r w:rsidRPr="003A1775">
              <w:rPr>
                <w:rFonts w:cs="Arial"/>
              </w:rPr>
              <w:t>видеонаблюдения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gridAfter w:val="2"/>
          <w:wAfter w:w="652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DE1E5B" w:rsidRDefault="005439FB" w:rsidP="004E5A04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3A1775" w:rsidRPr="008A106B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A1775" w:rsidRDefault="005439F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4E36BFCB" wp14:editId="25689F4C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3A1775">
              <w:rPr>
                <w:rFonts w:ascii="DIN Pro Medium" w:hAnsi="DIN Pro Medium" w:cs="DIN Pro Medium"/>
                <w:sz w:val="24"/>
                <w:szCs w:val="24"/>
              </w:rPr>
              <w:t>Дополнительное</w:t>
            </w:r>
            <w:proofErr w:type="spellEnd"/>
            <w:r w:rsidR="003A177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3A1775" w:rsidRPr="003A1775">
              <w:rPr>
                <w:rFonts w:ascii="DIN Pro Medium" w:hAnsi="DIN Pro Medium" w:cs="DIN Pro Medium"/>
                <w:sz w:val="24"/>
                <w:szCs w:val="24"/>
              </w:rPr>
              <w:t>оснащение</w:t>
            </w:r>
            <w:proofErr w:type="spellEnd"/>
          </w:p>
          <w:p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8A106B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Подъемные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лифтовые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площадки</w:t>
            </w:r>
            <w:proofErr w:type="spellEnd"/>
            <w:r w:rsidRPr="005439FB">
              <w:rPr>
                <w:rFonts w:cs="Arial"/>
              </w:rPr>
              <w:t xml:space="preserve"> (</w:t>
            </w:r>
            <w:proofErr w:type="spellStart"/>
            <w:r w:rsidRPr="005439FB">
              <w:rPr>
                <w:rFonts w:cs="Arial"/>
              </w:rPr>
              <w:t>тип</w:t>
            </w:r>
            <w:proofErr w:type="spellEnd"/>
            <w:r w:rsidRPr="005439FB">
              <w:rPr>
                <w:rFonts w:cs="Arial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Другая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оснастка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Рекуператоры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тепла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Переносные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светильники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Переносные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заземляющие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устройства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Транспортные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тележки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грузоподъемность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Тяговый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механизм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для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тележек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Тали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домкраты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5439FB" w:rsidRDefault="008B4DFC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proofErr w:type="spellStart"/>
            <w:r w:rsidRPr="005439FB">
              <w:rPr>
                <w:rFonts w:cs="Arial"/>
              </w:rPr>
              <w:t>Компрессорная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установка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характеристики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BE144C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5439FB" w:rsidRDefault="004038AD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Осушитель воздуха</w:t>
            </w:r>
            <w:r w:rsidR="008B4DFC" w:rsidRPr="005439FB">
              <w:rPr>
                <w:rFonts w:cs="Arial"/>
                <w:lang w:val="ru-RU"/>
              </w:rPr>
              <w:t>, блоки подготовки 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BE144C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Pr="005439FB" w:rsidRDefault="005439FB" w:rsidP="008B4DFC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5439FB" w:rsidRDefault="008B4DFC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Прочее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:rsidTr="002962A6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  <w:p w:rsidR="00EC767B" w:rsidRPr="005439FB" w:rsidRDefault="00EC767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7E08CA" w:rsidRPr="00F10336" w:rsidTr="002962A6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C767B" w:rsidRDefault="007E08CA" w:rsidP="008B4DFC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6AA0E7F1" wp14:editId="39EEF559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-1148169535</wp:posOffset>
                      </wp:positionV>
                      <wp:extent cx="0" cy="243205"/>
                      <wp:effectExtent l="19050" t="0" r="19050" b="23495"/>
                      <wp:wrapNone/>
                      <wp:docPr id="1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67EE2" id="Line 109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90407.05pt" to="-16787.55pt,-90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4y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F472748" wp14:editId="07BAC7BB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2636D" id="Line 10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1E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38D0ADB" wp14:editId="74E636B1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FDBED" id="Line 109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IO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</w:p>
          <w:p w:rsidR="007E08CA" w:rsidRDefault="00EC767B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AC43A8A" wp14:editId="0506A2D1">
                      <wp:simplePos x="0" y="0"/>
                      <wp:positionH relativeFrom="page">
                        <wp:posOffset>4445</wp:posOffset>
                      </wp:positionH>
                      <wp:positionV relativeFrom="paragraph">
                        <wp:posOffset>66760</wp:posOffset>
                      </wp:positionV>
                      <wp:extent cx="0" cy="243205"/>
                      <wp:effectExtent l="19050" t="0" r="19050" b="23495"/>
                      <wp:wrapNone/>
                      <wp:docPr id="110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7BCB3" id="Line 109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35pt,5.25pt" to=".3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J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TAf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F10336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Система автоматического </w:t>
            </w:r>
            <w:r w:rsidR="007E08CA" w:rsidRPr="007E08CA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пожаротушения и сигнализации</w:t>
            </w:r>
          </w:p>
          <w:p w:rsidR="007E08CA" w:rsidRDefault="007E08CA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BE144C" w:rsidTr="002962A6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EC767B" w:rsidRDefault="00BE144C" w:rsidP="008B4DFC">
            <w:pPr>
              <w:pStyle w:val="a3"/>
              <w:spacing w:before="130"/>
              <w:rPr>
                <w:sz w:val="24"/>
                <w:szCs w:val="24"/>
                <w:lang w:val="ru-RU"/>
              </w:rPr>
            </w:pPr>
            <w:r>
              <w:rPr>
                <w:rFonts w:cs="Arial"/>
                <w:lang w:val="ru-RU"/>
              </w:rPr>
              <w:t xml:space="preserve">Тип огнетушащего средства (порошок, газ, тонкораспыленная вода и </w:t>
            </w:r>
            <w:r>
              <w:rPr>
                <w:rFonts w:cs="Arial"/>
                <w:lang w:val="ru-RU"/>
              </w:rPr>
              <w:lastRenderedPageBreak/>
              <w:t>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C767B" w:rsidRPr="00BE144C" w:rsidTr="00E03A42">
        <w:trPr>
          <w:gridAfter w:val="2"/>
          <w:wAfter w:w="652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EC767B" w:rsidRPr="00DE1E5B" w:rsidRDefault="00EC767B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8B4DFC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:rsidR="008B4DFC" w:rsidRPr="00092118" w:rsidRDefault="00537463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6FCC1BF" wp14:editId="79A16BF7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34CBD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</w:t>
            </w:r>
            <w:proofErr w:type="spellEnd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BE144C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3C017C6E" wp14:editId="200F579D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BE144C" w:rsidTr="00055D3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BE144C" w:rsidTr="00055D3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</w:p>
        </w:tc>
      </w:tr>
    </w:tbl>
    <w:p w:rsidR="00F67157" w:rsidRDefault="00F10336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  <w:bookmarkStart w:id="1" w:name="_GoBack"/>
      <w:bookmarkEnd w:id="1"/>
      <w:r w:rsidRPr="00092118">
        <w:rPr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CFFD9DF" wp14:editId="7E562B88">
                <wp:simplePos x="0" y="0"/>
                <wp:positionH relativeFrom="page">
                  <wp:posOffset>1015944</wp:posOffset>
                </wp:positionH>
                <wp:positionV relativeFrom="paragraph">
                  <wp:posOffset>-1199846</wp:posOffset>
                </wp:positionV>
                <wp:extent cx="0" cy="243205"/>
                <wp:effectExtent l="19050" t="0" r="19050" b="23495"/>
                <wp:wrapNone/>
                <wp:docPr id="11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B450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pt,-94.5pt" to="80pt,-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" strokecolor="#415fb1" strokeweight=".79933mm">
                <w10:wrap anchorx="page"/>
              </v:line>
            </w:pict>
          </mc:Fallback>
        </mc:AlternateContent>
      </w: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7C1F" w:rsidRDefault="00E67C1F">
      <w:r>
        <w:separator/>
      </w:r>
    </w:p>
  </w:endnote>
  <w:endnote w:type="continuationSeparator" w:id="0">
    <w:p w:rsidR="00E67C1F" w:rsidRDefault="00E67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390215-A63D-4E93-9C4F-E57A0130486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7D4B0329-B7B4-41FD-9661-873E1976BA12}"/>
    <w:embedBold r:id="rId3" w:fontKey="{F79CC90D-C342-4787-9929-086FE08807F5}"/>
    <w:embedItalic r:id="rId4" w:fontKey="{092BEF5C-F88D-4375-834E-43F87487DE42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30BFCCB0-0118-4F21-8DF0-E6D1A939D38E}"/>
    <w:embedItalic r:id="rId6" w:fontKey="{30ABF68E-1EFA-4FE6-A115-4EB3B523C37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3A7C3609-C2E4-473F-B5D1-8A34CF5D18A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4056C8C-1F6D-435E-8487-FE0F56D8F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Default="00E67C1F">
    <w:pPr>
      <w:pStyle w:val="a3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58.6pt;margin-top:-1pt;width:598.6pt;height:35.7pt;z-index:251664384;mso-position-horizontal-relative:text;mso-position-vertical-relative:text;mso-width-relative:page;mso-height-relative:page">
          <v:imagedata r:id="rId1" o:title="нижняя_часть_кп"/>
          <w10:wrap type="topAndBottom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7C1F" w:rsidRDefault="00E67C1F">
      <w:r>
        <w:separator/>
      </w:r>
    </w:p>
  </w:footnote>
  <w:footnote w:type="continuationSeparator" w:id="0">
    <w:p w:rsidR="00E67C1F" w:rsidRDefault="00E67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1A5" w:rsidRPr="00AF28BE" w:rsidRDefault="00E67C1F" w:rsidP="00F17DA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37.6pt;margin-top:-17.05pt;width:587.3pt;height:76.75pt;z-index:251666432;mso-position-horizontal-relative:text;mso-position-vertical-relative:text;mso-width-relative:page;mso-height-relative:page">
          <v:imagedata r:id="rId1" o:title="ш1"/>
          <w10:wrap type="topAndBottom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3C"/>
    <w:rsid w:val="00002F4F"/>
    <w:rsid w:val="00007DAF"/>
    <w:rsid w:val="00037A0C"/>
    <w:rsid w:val="00055D32"/>
    <w:rsid w:val="00092118"/>
    <w:rsid w:val="000D2C9D"/>
    <w:rsid w:val="000D5001"/>
    <w:rsid w:val="001105A8"/>
    <w:rsid w:val="00153922"/>
    <w:rsid w:val="001C4050"/>
    <w:rsid w:val="001E38B6"/>
    <w:rsid w:val="00201BEB"/>
    <w:rsid w:val="00216293"/>
    <w:rsid w:val="0023396D"/>
    <w:rsid w:val="002962A6"/>
    <w:rsid w:val="002A1E7A"/>
    <w:rsid w:val="002B7AD6"/>
    <w:rsid w:val="002E2261"/>
    <w:rsid w:val="003207E1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5743E"/>
    <w:rsid w:val="00461AE5"/>
    <w:rsid w:val="004917C7"/>
    <w:rsid w:val="004A02B6"/>
    <w:rsid w:val="004E5A04"/>
    <w:rsid w:val="00537463"/>
    <w:rsid w:val="005439FB"/>
    <w:rsid w:val="00560C74"/>
    <w:rsid w:val="005949DC"/>
    <w:rsid w:val="005C2178"/>
    <w:rsid w:val="005F0F1F"/>
    <w:rsid w:val="00610948"/>
    <w:rsid w:val="00613C3C"/>
    <w:rsid w:val="00613E94"/>
    <w:rsid w:val="00620B15"/>
    <w:rsid w:val="00650F8E"/>
    <w:rsid w:val="0065767E"/>
    <w:rsid w:val="006A2BA2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A0631"/>
    <w:rsid w:val="007E08CA"/>
    <w:rsid w:val="00845AA8"/>
    <w:rsid w:val="00882ABD"/>
    <w:rsid w:val="008A106B"/>
    <w:rsid w:val="008B43E3"/>
    <w:rsid w:val="008B4DFC"/>
    <w:rsid w:val="00924C57"/>
    <w:rsid w:val="009A5104"/>
    <w:rsid w:val="009B7679"/>
    <w:rsid w:val="00A0091D"/>
    <w:rsid w:val="00A372BA"/>
    <w:rsid w:val="00A86EDF"/>
    <w:rsid w:val="00AE62AF"/>
    <w:rsid w:val="00AF28BE"/>
    <w:rsid w:val="00AF56A8"/>
    <w:rsid w:val="00B267D3"/>
    <w:rsid w:val="00B67371"/>
    <w:rsid w:val="00BD68DC"/>
    <w:rsid w:val="00BE144C"/>
    <w:rsid w:val="00C308B8"/>
    <w:rsid w:val="00C42442"/>
    <w:rsid w:val="00C648B6"/>
    <w:rsid w:val="00CA0476"/>
    <w:rsid w:val="00CD2B71"/>
    <w:rsid w:val="00CE15EC"/>
    <w:rsid w:val="00CE5329"/>
    <w:rsid w:val="00CE7902"/>
    <w:rsid w:val="00D12256"/>
    <w:rsid w:val="00D1348F"/>
    <w:rsid w:val="00D34BB0"/>
    <w:rsid w:val="00DB71A5"/>
    <w:rsid w:val="00DD50F5"/>
    <w:rsid w:val="00DE1E5B"/>
    <w:rsid w:val="00E03A42"/>
    <w:rsid w:val="00E260F8"/>
    <w:rsid w:val="00E400DD"/>
    <w:rsid w:val="00E67C1F"/>
    <w:rsid w:val="00E74473"/>
    <w:rsid w:val="00E74703"/>
    <w:rsid w:val="00EB7AA8"/>
    <w:rsid w:val="00EC0F59"/>
    <w:rsid w:val="00EC147E"/>
    <w:rsid w:val="00EC767B"/>
    <w:rsid w:val="00EE5063"/>
    <w:rsid w:val="00F10336"/>
    <w:rsid w:val="00F17DA4"/>
    <w:rsid w:val="00F67157"/>
    <w:rsid w:val="00F83F77"/>
    <w:rsid w:val="00F90050"/>
    <w:rsid w:val="00F92765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C0AF6C2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90113-E275-4C2D-8085-AE66CE13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версия_вариант_1.dotx</Template>
  <TotalTime>57</TotalTime>
  <Pages>5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Ксения Клавдиева</cp:lastModifiedBy>
  <cp:revision>8</cp:revision>
  <cp:lastPrinted>2019-10-18T04:48:00Z</cp:lastPrinted>
  <dcterms:created xsi:type="dcterms:W3CDTF">2021-10-13T10:49:00Z</dcterms:created>
  <dcterms:modified xsi:type="dcterms:W3CDTF">2021-10-18T07:04:00Z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